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tabs>
          <w:tab w:val="center" w:pos="4536"/>
          <w:tab w:val="right" w:pos="9072"/>
        </w:tabs>
        <w:spacing w:lineRule="auto" w:after="0" w:line="240" w:before="0"/>
        <w:contextualSpacing w:val="0"/>
      </w:pPr>
      <w:r w:rsidRPr="00000000" w:rsidR="00000000" w:rsidDel="00000000">
        <w:rPr>
          <w:rFonts w:cs="Calibri" w:hAnsi="Calibri" w:eastAsia="Calibri" w:ascii="Calibri"/>
          <w:sz w:val="32"/>
          <w:rtl w:val="0"/>
        </w:rPr>
        <w:t xml:space="preserve">  </w:t>
      </w:r>
      <w:r w:rsidRPr="00000000" w:rsidR="00000000" w:rsidDel="00000000">
        <w:rPr>
          <w:rFonts w:cs="Calibri" w:hAnsi="Calibri" w:eastAsia="Calibri" w:ascii="Calibri"/>
          <w:sz w:val="28"/>
          <w:rtl w:val="0"/>
        </w:rPr>
        <w:tab/>
        <w:tab/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center" w:pos="4536"/>
          <w:tab w:val="right" w:pos="9072"/>
        </w:tabs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b w:val="1"/>
          <w:sz w:val="28"/>
          <w:rtl w:val="0"/>
        </w:rPr>
        <w:t xml:space="preserve">Téma DIPLOMOVÉ PRÁCE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sz w:val="28"/>
          <w:rtl w:val="0"/>
        </w:rPr>
        <w:t xml:space="preserve">obor: </w:t>
      </w:r>
      <w:r w:rsidRPr="00000000" w:rsidR="00000000" w:rsidDel="00000000">
        <w:rPr>
          <w:rFonts w:cs="Calibri" w:hAnsi="Calibri" w:eastAsia="Calibri" w:ascii="Calibri"/>
          <w:b w:val="1"/>
          <w:sz w:val="28"/>
          <w:rtl w:val="0"/>
        </w:rPr>
        <w:t xml:space="preserve">Inženýrská  mechanika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sz w:val="28"/>
          <w:rtl w:val="0"/>
        </w:rPr>
        <w:t xml:space="preserve">Název tématu: 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b w:val="1"/>
          <w:smallCaps w:val="1"/>
          <w:sz w:val="28"/>
          <w:rtl w:val="0"/>
        </w:rPr>
        <w:t xml:space="preserve">Optimalizace vláknových kompozitů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b w:val="1"/>
          <w:smallCaps w:val="1"/>
          <w:sz w:val="28"/>
          <w:rtl w:val="0"/>
        </w:rPr>
        <w:t xml:space="preserve">Optimization of fibre composites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b w:val="1"/>
          <w:sz w:val="28"/>
          <w:rtl w:val="0"/>
        </w:rPr>
        <w:t xml:space="preserve">Popis problematiky: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ind w:left="360" w:hanging="359"/>
        <w:rPr>
          <w:sz w:val="28"/>
        </w:rPr>
      </w:pPr>
      <w:r w:rsidRPr="00000000" w:rsidR="00000000" w:rsidDel="00000000">
        <w:rPr>
          <w:rFonts w:cs="Calibri" w:hAnsi="Calibri" w:eastAsia="Calibri" w:ascii="Calibri"/>
          <w:sz w:val="28"/>
          <w:rtl w:val="0"/>
        </w:rPr>
        <w:t xml:space="preserve">Rešerše a popis dané problematiky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ind w:left="360" w:hanging="359"/>
        <w:rPr>
          <w:sz w:val="28"/>
        </w:rPr>
      </w:pPr>
      <w:r w:rsidRPr="00000000" w:rsidR="00000000" w:rsidDel="00000000">
        <w:rPr>
          <w:rFonts w:cs="Calibri" w:hAnsi="Calibri" w:eastAsia="Calibri" w:ascii="Calibri"/>
          <w:sz w:val="28"/>
          <w:rtl w:val="0"/>
        </w:rPr>
        <w:t xml:space="preserve">Stanovení cílů optimalizace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ind w:left="360"/>
        <w:contextualSpacing w:val="1"/>
        <w:rPr>
          <w:sz w:val="28"/>
        </w:rPr>
      </w:pPr>
      <w:r w:rsidRPr="00000000" w:rsidR="00000000" w:rsidDel="00000000">
        <w:rPr>
          <w:rFonts w:cs="Calibri" w:hAnsi="Calibri" w:eastAsia="Calibri" w:ascii="Calibri"/>
          <w:sz w:val="28"/>
          <w:rtl w:val="0"/>
        </w:rPr>
        <w:t xml:space="preserve">Návrh optimalizačního postupu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ind w:left="360" w:hanging="359"/>
        <w:rPr>
          <w:sz w:val="28"/>
          <w:u w:val="none"/>
        </w:rPr>
      </w:pPr>
      <w:r w:rsidRPr="00000000" w:rsidR="00000000" w:rsidDel="00000000">
        <w:rPr>
          <w:sz w:val="28"/>
          <w:rtl w:val="0"/>
        </w:rPr>
        <w:t xml:space="preserve">Optimalizace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360" w:hanging="359"/>
        <w:rPr>
          <w:sz w:val="28"/>
        </w:rPr>
      </w:pPr>
      <w:r w:rsidRPr="00000000" w:rsidR="00000000" w:rsidDel="00000000">
        <w:rPr>
          <w:rFonts w:cs="Calibri" w:hAnsi="Calibri" w:eastAsia="Calibri" w:ascii="Calibri"/>
          <w:sz w:val="28"/>
          <w:rtl w:val="0"/>
        </w:rPr>
        <w:t xml:space="preserve">Závěry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2835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Calibri" w:hAnsi="Calibri" w:eastAsia="Calibri" w:ascii="Calibri"/>
          <w:b w:val="1"/>
          <w:sz w:val="28"/>
          <w:rtl w:val="0"/>
        </w:rPr>
        <w:t xml:space="preserve">Vedoucí diplomové práce</w:t>
      </w:r>
      <w:r w:rsidRPr="00000000" w:rsidR="00000000" w:rsidDel="00000000">
        <w:rPr>
          <w:rFonts w:cs="Calibri" w:hAnsi="Calibri" w:eastAsia="Calibri" w:ascii="Calibri"/>
          <w:sz w:val="28"/>
          <w:rtl w:val="0"/>
        </w:rPr>
        <w:t xml:space="preserve">:  </w:t>
        <w:tab/>
        <w:t xml:space="preserve">Doc. Ing. Tomáš Mareš, Ph.D.   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Calibri" w:hAnsi="Calibri" w:eastAsia="Calibri" w:ascii="Calibri"/>
          <w:sz w:val="28"/>
          <w:rtl w:val="0"/>
        </w:rPr>
        <w:tab/>
        <w:tab/>
        <w:tab/>
        <w:tab/>
        <w:tab/>
        <w:t xml:space="preserve">tomas.mares</w:t>
      </w:r>
      <w:hyperlink r:id="rId5">
        <w:r w:rsidRPr="00000000" w:rsidR="00000000" w:rsidDel="00000000">
          <w:rPr>
            <w:rFonts w:cs="Calibri" w:hAnsi="Calibri" w:eastAsia="Calibri" w:ascii="Calibri"/>
            <w:color w:val="0000ff"/>
            <w:sz w:val="20"/>
            <w:u w:val="single"/>
            <w:rtl w:val="0"/>
          </w:rPr>
          <w:t xml:space="preserve">@fs.cvut.cz</w:t>
        </w:r>
      </w:hyperlink>
      <w:r w:rsidRPr="00000000" w:rsidR="00000000" w:rsidDel="00000000">
        <w:rPr>
          <w:rFonts w:cs="Calibri" w:hAnsi="Calibri" w:eastAsia="Calibri" w:ascii="Calibri"/>
          <w:sz w:val="28"/>
          <w:rtl w:val="0"/>
        </w:rPr>
        <w:t xml:space="preserve">      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b w:val="1"/>
          <w:sz w:val="28"/>
          <w:rtl w:val="0"/>
        </w:rPr>
        <w:t xml:space="preserve">Konzultant (kontakt): </w:t>
        <w:tab/>
      </w:r>
      <w:r w:rsidRPr="00000000" w:rsidR="00000000" w:rsidDel="00000000">
        <w:rPr>
          <w:rFonts w:cs="Calibri" w:hAnsi="Calibri" w:eastAsia="Calibri" w:ascii="Calibri"/>
          <w:sz w:val="28"/>
          <w:rtl w:val="0"/>
        </w:rPr>
        <w:tab/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sz w:val="28"/>
          <w:rtl w:val="0"/>
        </w:rPr>
        <w:tab/>
        <w:tab/>
        <w:tab/>
        <w:tab/>
        <w:tab/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8"/>
          <w:rtl w:val="0"/>
        </w:rPr>
        <w:t xml:space="preserve">Seznam doporučené literatury: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sz w:val="28"/>
          <w:u w:val="none"/>
        </w:rPr>
      </w:pPr>
      <w:r w:rsidRPr="00000000" w:rsidR="00000000" w:rsidDel="00000000">
        <w:rPr>
          <w:sz w:val="28"/>
          <w:rtl w:val="0"/>
        </w:rPr>
        <w:t xml:space="preserve">Tomáš Mareš, habilitation theses 2009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sz w:val="28"/>
        </w:rPr>
      </w:pPr>
      <w:r w:rsidRPr="00000000" w:rsidR="00000000" w:rsidDel="00000000">
        <w:rPr>
          <w:sz w:val="28"/>
          <w:rtl w:val="0"/>
        </w:rPr>
        <w:t xml:space="preserve">Z. Gürdal, R. T. Haftka, P. Hajela. Design and optimisation of laminated composite materials. John Wiley and Sons, New York, 1999.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sz w:val="28"/>
          <w:rtl w:val="0"/>
        </w:rPr>
        <w:t xml:space="preserve">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1906" w:h="16838"/>
      <w:pgMar w:left="1417" w:right="1417" w:top="1417" w:bottom="1417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imes New Roman"/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360" w:firstLine="0"/>
      </w:pPr>
      <w:rPr>
        <w:rFonts w:cs="Arial" w:hAnsi="Arial" w:eastAsia="Arial" w:ascii="Arial"/>
        <w:color w:val="000000"/>
      </w:rPr>
    </w:lvl>
    <w:lvl w:ilvl="1">
      <w:start w:val="1"/>
      <w:numFmt w:val="bullet"/>
      <w:lvlText w:val="●"/>
      <w:lvlJc w:val="left"/>
      <w:pPr>
        <w:ind w:left="0" w:firstLine="0"/>
      </w:pPr>
      <w:rPr/>
    </w:lvl>
    <w:lvl w:ilvl="2">
      <w:start w:val="1"/>
      <w:numFmt w:val="bullet"/>
      <w:lvlText w:val="●"/>
      <w:lvlJc w:val="left"/>
      <w:pPr>
        <w:ind w:left="0" w:firstLine="0"/>
      </w:pPr>
      <w:rPr/>
    </w:lvl>
    <w:lvl w:ilvl="3">
      <w:start w:val="1"/>
      <w:numFmt w:val="bullet"/>
      <w:lvlText w:val="●"/>
      <w:lvlJc w:val="left"/>
      <w:pPr>
        <w:ind w:left="0" w:firstLine="0"/>
      </w:pPr>
      <w:rPr/>
    </w:lvl>
    <w:lvl w:ilvl="4">
      <w:start w:val="1"/>
      <w:numFmt w:val="bullet"/>
      <w:lvlText w:val="●"/>
      <w:lvlJc w:val="left"/>
      <w:pPr>
        <w:ind w:left="0" w:firstLine="0"/>
      </w:pPr>
      <w:rPr/>
    </w:lvl>
    <w:lvl w:ilvl="5">
      <w:start w:val="1"/>
      <w:numFmt w:val="bullet"/>
      <w:lvlText w:val="●"/>
      <w:lvlJc w:val="left"/>
      <w:pPr>
        <w:ind w:left="0" w:firstLine="0"/>
      </w:pPr>
      <w:rPr/>
    </w:lvl>
    <w:lvl w:ilvl="6">
      <w:start w:val="1"/>
      <w:numFmt w:val="bullet"/>
      <w:lvlText w:val="●"/>
      <w:lvlJc w:val="left"/>
      <w:pPr>
        <w:ind w:left="0" w:firstLine="0"/>
      </w:pPr>
      <w:rPr/>
    </w:lvl>
    <w:lvl w:ilvl="7">
      <w:start w:val="1"/>
      <w:numFmt w:val="bullet"/>
      <w:lvlText w:val="●"/>
      <w:lvlJc w:val="left"/>
      <w:pPr>
        <w:ind w:left="0" w:firstLine="0"/>
      </w:pPr>
      <w:rPr/>
    </w:lvl>
    <w:lvl w:ilvl="8">
      <w:start w:val="1"/>
      <w:numFmt w:val="bullet"/>
      <w:lvlText w:val="●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40" w:before="0"/>
      <w:ind w:left="0" w:firstLine="0" w:right="0"/>
      <w:jc w:val="left"/>
    </w:pPr>
    <w:rPr>
      <w:rFonts w:cs="Times New Roman" w:hAnsi="Times New Roman" w:eastAsia="Times New Roman" w:ascii="Times New Roman"/>
      <w:b w:val="0"/>
      <w:i w:val="0"/>
      <w:smallCaps w:val="0"/>
      <w:strike w:val="0"/>
      <w:color w:val="000000"/>
      <w:sz w:val="20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0" w:line="240" w:before="0"/>
      <w:ind w:left="0" w:firstLine="0" w:right="0"/>
      <w:jc w:val="left"/>
    </w:pPr>
    <w:rPr>
      <w:rFonts w:cs="Times New Roman" w:hAnsi="Times New Roman" w:eastAsia="Times New Roman" w:ascii="Times New Roman"/>
      <w:b w:val="0"/>
      <w:i w:val="0"/>
      <w:smallCaps w:val="0"/>
      <w:strike w:val="0"/>
      <w:color w:val="000000"/>
      <w:sz w:val="28"/>
      <w:u w:val="none"/>
      <w:vertAlign w:val="baseline"/>
    </w:rPr>
  </w:style>
  <w:style w:styleId="Heading2" w:type="paragraph">
    <w:name w:val="heading 2"/>
    <w:basedOn w:val="Normal"/>
    <w:next w:val="Normal"/>
    <w:pPr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mailto:Milan.Ruzicka@fs.cvut.cz" Type="http://schemas.openxmlformats.org/officeDocument/2006/relationships/hyperlink" TargetMode="External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DP4.docx</dc:title>
</cp:coreProperties>
</file>